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D6" w:rsidRDefault="002157D6" w:rsidP="002157D6">
      <w:r w:rsidRPr="002157D6">
        <w:rPr>
          <w:b/>
          <w:sz w:val="28"/>
        </w:rPr>
        <w:t xml:space="preserve">Правила акции </w:t>
      </w:r>
      <w:r w:rsidRPr="002157D6">
        <w:rPr>
          <w:rStyle w:val="lrzxr"/>
          <w:b/>
          <w:sz w:val="28"/>
        </w:rPr>
        <w:t>«‎</w:t>
      </w:r>
      <w:r w:rsidRPr="002157D6">
        <w:rPr>
          <w:b/>
          <w:sz w:val="28"/>
        </w:rPr>
        <w:t>Нашли</w:t>
      </w:r>
      <w:r w:rsidRPr="002157D6">
        <w:rPr>
          <w:b/>
          <w:sz w:val="28"/>
        </w:rPr>
        <w:t xml:space="preserve"> дешевле? — </w:t>
      </w:r>
      <w:r w:rsidRPr="002157D6">
        <w:rPr>
          <w:b/>
          <w:sz w:val="28"/>
        </w:rPr>
        <w:t>Дадим скидку</w:t>
      </w:r>
      <w:r w:rsidRPr="002157D6">
        <w:rPr>
          <w:rStyle w:val="lrzxr"/>
          <w:b/>
          <w:sz w:val="28"/>
        </w:rPr>
        <w:t>» ‎</w:t>
      </w:r>
      <w:r>
        <w:rPr>
          <w:rStyle w:val="lrzxr"/>
          <w:b/>
          <w:sz w:val="28"/>
        </w:rPr>
        <w:t>.</w:t>
      </w:r>
      <w:r w:rsidRPr="002157D6">
        <w:rPr>
          <w:b/>
          <w:sz w:val="28"/>
        </w:rPr>
        <w:br/>
      </w:r>
      <w:bookmarkStart w:id="0" w:name="_GoBack"/>
      <w:bookmarkEnd w:id="0"/>
      <w:r>
        <w:br/>
      </w:r>
      <w:r>
        <w:t>1. Товар может быть продан по цене Конкурента, если она ниже, чем цена нашего сайта, при соблюдении нижеперечисленных условий:</w:t>
      </w:r>
    </w:p>
    <w:p w:rsidR="002157D6" w:rsidRDefault="002157D6" w:rsidP="002157D6">
      <w:r>
        <w:t xml:space="preserve">1.1. В акции участвуют товары, отмеченные как «Нашли дешевле, дадим скидку».    </w:t>
      </w:r>
    </w:p>
    <w:p w:rsidR="002157D6" w:rsidRDefault="002157D6" w:rsidP="002157D6">
      <w:r>
        <w:t xml:space="preserve">1.2 Не рассматриваются предложения размещённые на </w:t>
      </w:r>
      <w:proofErr w:type="spellStart"/>
      <w:r>
        <w:t>агрегаторах</w:t>
      </w:r>
      <w:proofErr w:type="spellEnd"/>
      <w:r>
        <w:t xml:space="preserve"> объявлений: таких как «</w:t>
      </w:r>
      <w:proofErr w:type="spellStart"/>
      <w:r>
        <w:t>Авито</w:t>
      </w:r>
      <w:proofErr w:type="spellEnd"/>
      <w:r>
        <w:t>», «Юла</w:t>
      </w:r>
      <w:proofErr w:type="gramStart"/>
      <w:r>
        <w:t xml:space="preserve">»,  </w:t>
      </w:r>
      <w:proofErr w:type="spellStart"/>
      <w:r>
        <w:t>Рудос</w:t>
      </w:r>
      <w:proofErr w:type="spellEnd"/>
      <w:proofErr w:type="gramEnd"/>
      <w:r>
        <w:t xml:space="preserve"> </w:t>
      </w:r>
      <w:proofErr w:type="spellStart"/>
      <w:r>
        <w:t>и.т.д</w:t>
      </w:r>
      <w:proofErr w:type="spellEnd"/>
      <w:r>
        <w:t>. а также в социальных сетях.</w:t>
      </w:r>
    </w:p>
    <w:p w:rsidR="002157D6" w:rsidRDefault="002157D6" w:rsidP="002157D6">
      <w:r>
        <w:t xml:space="preserve">1.3. Предложения нашего сайта и Конкурента идентичны: наименование товара, модель, ключевые технические характеристики, комплектация и цвет полностью совпадают.             </w:t>
      </w:r>
    </w:p>
    <w:p w:rsidR="002157D6" w:rsidRDefault="002157D6" w:rsidP="002157D6">
      <w:r>
        <w:t xml:space="preserve">1.4. Товар у Конкурента есть в наличии, доступен для оформления </w:t>
      </w:r>
      <w:proofErr w:type="gramStart"/>
      <w:r>
        <w:t>на самовывоз</w:t>
      </w:r>
      <w:proofErr w:type="gramEnd"/>
      <w:r>
        <w:t xml:space="preserve"> или доставку, с обозначенным сроком поставки не более 7 (семи) дней с момента обращения.      </w:t>
      </w:r>
    </w:p>
    <w:p w:rsidR="002157D6" w:rsidRDefault="002157D6" w:rsidP="002157D6">
      <w:r>
        <w:t xml:space="preserve">1.5. Проверка предложения Конкурента осуществляется через его официальный </w:t>
      </w:r>
      <w:proofErr w:type="spellStart"/>
      <w:r>
        <w:t>web</w:t>
      </w:r>
      <w:proofErr w:type="spellEnd"/>
      <w:r>
        <w:t xml:space="preserve"> сайт с учётом города обращения.     </w:t>
      </w:r>
    </w:p>
    <w:p w:rsidR="002157D6" w:rsidRDefault="002157D6" w:rsidP="002157D6">
      <w:r>
        <w:t>1.6. Как сравниваются товары для подтверждения скидки по программе:</w:t>
      </w:r>
    </w:p>
    <w:p w:rsidR="002157D6" w:rsidRDefault="002157D6" w:rsidP="002157D6">
      <w:r>
        <w:t xml:space="preserve">   ∙ Товары Конкурента относятся к кондиционному, новому товару (товар и упаковка не имеют дефектов, полная комплектация);</w:t>
      </w:r>
    </w:p>
    <w:p w:rsidR="002157D6" w:rsidRDefault="002157D6" w:rsidP="002157D6">
      <w:r>
        <w:t xml:space="preserve">   ∙ Товары Конкурента не имеет признака «Витринный образец», «Последний экземпляр», «Одна штука в магазине», «Осталась одна штука», «Товар почти закончился» или «Уценка»;</w:t>
      </w:r>
    </w:p>
    <w:p w:rsidR="002157D6" w:rsidRDefault="002157D6" w:rsidP="002157D6">
      <w:r>
        <w:t xml:space="preserve">   ∙ Предложение Конкурента рассматривается без дополнительных, индивидуальных и накопительных скидок, </w:t>
      </w:r>
      <w:proofErr w:type="spellStart"/>
      <w:r>
        <w:t>кэшбэка</w:t>
      </w:r>
      <w:proofErr w:type="spellEnd"/>
      <w:r>
        <w:t xml:space="preserve">, без входа (логина) в личный кабинет на сайте Конкурента, скидок на комплекты и по кредитным программам, а также скидок, предоставленных через специальные платёжные средства (сертификаты, </w:t>
      </w:r>
      <w:proofErr w:type="spellStart"/>
      <w:r>
        <w:t>промокоды</w:t>
      </w:r>
      <w:proofErr w:type="spellEnd"/>
      <w:r>
        <w:t>, купоны, подарочные карты и т.п.). Не учитываются скидки по программам лояльности, клубным программам, за онлайн оплату и цены, предоставленные через сервисы типа «торгуйся онлайн».</w:t>
      </w:r>
    </w:p>
    <w:p w:rsidR="002157D6" w:rsidRDefault="002157D6" w:rsidP="002157D6">
      <w:r>
        <w:t>1.7. Максимально возможная скидка по акции не может превышать 15% от цены нашего сайта. Если при сравнении цен скидка превышает указанный процент, то скидка по акции не предоставляется и не пересчитывается под указанный процент.</w:t>
      </w:r>
    </w:p>
    <w:p w:rsidR="002157D6" w:rsidRDefault="002157D6" w:rsidP="002157D6">
      <w:r>
        <w:t>1.8. Скидка рассчитывается следующим образом: цена конкурента без авторизации в личном кабинете -1%.</w:t>
      </w:r>
    </w:p>
    <w:p w:rsidR="00147A63" w:rsidRDefault="002157D6" w:rsidP="002157D6">
      <w:r>
        <w:t>1.9 Скидка на стоимость услуг по доставке не предоставляется.</w:t>
      </w:r>
    </w:p>
    <w:sectPr w:rsidR="0014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77"/>
    <w:rsid w:val="00147A63"/>
    <w:rsid w:val="002157D6"/>
    <w:rsid w:val="00CB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7C34F-7884-4300-BA49-D0DD90F6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7D6"/>
    <w:rPr>
      <w:color w:val="0000FF"/>
      <w:u w:val="single"/>
    </w:rPr>
  </w:style>
  <w:style w:type="character" w:customStyle="1" w:styleId="lrzxr">
    <w:name w:val="lrzxr"/>
    <w:basedOn w:val="a0"/>
    <w:rsid w:val="00215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Захаров</dc:creator>
  <cp:keywords/>
  <dc:description/>
  <cp:lastModifiedBy>Алексей Захаров</cp:lastModifiedBy>
  <cp:revision>2</cp:revision>
  <dcterms:created xsi:type="dcterms:W3CDTF">2023-12-19T10:13:00Z</dcterms:created>
  <dcterms:modified xsi:type="dcterms:W3CDTF">2023-12-19T10:14:00Z</dcterms:modified>
</cp:coreProperties>
</file>